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Ubrania damskie Silvian Heach - dla niezależnych kobiet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niezależną kobietą, która pragnie ubierać się nowocześnie?Poznaj markę Silvian Heach.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Ubrania damskie Silvian Heach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Silvian Heach to marka przeznaczona dla nowoczesnych oraz niezależnych kobiet. Zachwyca swoim niesamowitym wzornictwem oraz świetnym wykończeniem. W Polsce nie jest bardzo popularna, natomiast na zachodzie kobiety szaleją za produktami tej marki. Firma powstała w 2002 roku we Włoszech, została założona przez dwójkę ludzi, Menę Marano oraz Giuseppego Ammaturo. Szybko podbiła serca kobiet. Marka posiada maksymę, że </w:t>
      </w:r>
      <w:r>
        <w:rPr>
          <w:rFonts w:ascii="calibri" w:hAnsi="calibri" w:eastAsia="calibri" w:cs="calibri"/>
          <w:sz w:val="24"/>
          <w:szCs w:val="24"/>
          <w:b/>
        </w:rPr>
        <w:t xml:space="preserve">ubrania damskie Silvian Heach</w:t>
      </w:r>
      <w:r>
        <w:rPr>
          <w:rFonts w:ascii="calibri" w:hAnsi="calibri" w:eastAsia="calibri" w:cs="calibri"/>
          <w:sz w:val="24"/>
          <w:szCs w:val="24"/>
        </w:rPr>
        <w:t xml:space="preserve"> są stworzone dla stylowych kobiet, łatwe w noszeniu oraz podkreślają elegancję oraz seksapil kobiet.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Silvian Heach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szybko rozprzestrzeniła się poza granice Włoch oraz wprowadziła kolekcję Silvian Heach Kifs, dla dzieci od 6 miesiąca do 16 roku życia. W tym momencie marka zdobyła wysoką pozycję i porównywana jest już z Tommy Hilfiger. Swoje sklepy posiada już w ponad 30 krajach oraz stale się rozwija.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Ubrania damskie silvian heach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sprawią, że poczujesz się czarująca oraz uwodzicielska. Firma czerpie inspirację z energii oraz młodości. Ciekawe barwy oraz fasony sprawią, że łatwo odkryjesz swój styl. Zapraszamy do zapoznania się z naszą ofertą.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maicon.pl/13_silvian-he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2026-10-22T03:19:45+02:00</dcterms:created>
  <dcterms:modified xsi:type="dcterms:W3CDTF">2026-10-22T03:19:45+02:00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